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3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969"/>
        <w:gridCol w:w="4394"/>
        <w:gridCol w:w="3363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附表三：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医疗设备询价产品参数响应表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询价序号：                    设备名称：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询价参数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参询参数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响应情况（响应/偏离）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4002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注：①询价序号及设备名称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按询价设备清单中的序号及设备名称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进行填写；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询价参数为各参询人获取各产品详细技术参数中的内容，必须全部填写；参询参数为各参询单位提供的相应产品的详细技术参数，必须全部填写；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响应情况：参询参数与对应的询价参数响应及正偏离即为“响应”；参询参数与询价参数不符合即为“偏离”。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0A7760"/>
    <w:rsid w:val="000A7760"/>
    <w:rsid w:val="000D7565"/>
    <w:rsid w:val="003236F5"/>
    <w:rsid w:val="003A7D09"/>
    <w:rsid w:val="004B53A7"/>
    <w:rsid w:val="007F15D4"/>
    <w:rsid w:val="008B7544"/>
    <w:rsid w:val="00926F57"/>
    <w:rsid w:val="00A6696F"/>
    <w:rsid w:val="00C25A63"/>
    <w:rsid w:val="00DC79B1"/>
    <w:rsid w:val="00FB7C0B"/>
    <w:rsid w:val="5FB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2</TotalTime>
  <ScaleCrop>false</ScaleCrop>
  <LinksUpToDate>false</LinksUpToDate>
  <CharactersWithSpaces>185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2021-10-12T05:34:00Z</dcterms:created>
  <dc:creator>童明轩</dc:creator>
  <cp:lastModifiedBy>WWW</cp:lastModifiedBy>
  <dcterms:modified xsi:type="dcterms:W3CDTF">2024-01-17T01:43:43Z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769F02FC544B42AEA6F37A2D4A755C3B_12</vt:lpwstr>
  </property>
</Properties>
</file>